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0" w:rsidRPr="009C0B40" w:rsidRDefault="009C0B40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0B4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C0B40">
        <w:rPr>
          <w:rFonts w:ascii="Times New Roman" w:hAnsi="Times New Roman" w:cs="Times New Roman"/>
          <w:sz w:val="24"/>
          <w:szCs w:val="24"/>
        </w:rPr>
        <w:t>Послуги</w:t>
      </w:r>
      <w:r w:rsidRPr="009C0B4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Pr="009C0B40">
        <w:rPr>
          <w:rFonts w:ascii="Times New Roman" w:hAnsi="Times New Roman" w:cs="Times New Roman"/>
          <w:sz w:val="24"/>
          <w:szCs w:val="24"/>
        </w:rPr>
        <w:t>розподілу</w:t>
      </w:r>
      <w:r w:rsidRPr="009C0B40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газу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B40">
        <w:rPr>
          <w:rFonts w:ascii="Times New Roman" w:hAnsi="Times New Roman" w:cs="Times New Roman"/>
          <w:sz w:val="24"/>
          <w:szCs w:val="24"/>
          <w:lang w:val="ru-RU"/>
        </w:rPr>
        <w:t xml:space="preserve">  UA-2021-12-30-009661-c</w:t>
      </w:r>
    </w:p>
    <w:p w:rsidR="009C0B40" w:rsidRPr="009C0B40" w:rsidRDefault="009C0B40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C64199" w:rsidRDefault="00677CFA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2167" w:rsidRPr="00E42167">
              <w:rPr>
                <w:rFonts w:ascii="Times New Roman" w:hAnsi="Times New Roman"/>
                <w:sz w:val="24"/>
                <w:szCs w:val="24"/>
              </w:rPr>
              <w:t>Послуги з розподілу природного газу</w:t>
            </w:r>
          </w:p>
          <w:p w:rsidR="00C64199" w:rsidRDefault="00C64199" w:rsidP="00C641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77CFA">
              <w:t xml:space="preserve"> </w:t>
            </w:r>
            <w:r w:rsidR="009C0B40" w:rsidRPr="009C0B40">
              <w:rPr>
                <w:rFonts w:ascii="Times New Roman" w:hAnsi="Times New Roman"/>
                <w:sz w:val="24"/>
                <w:szCs w:val="24"/>
              </w:rPr>
              <w:t>65210000-8 — Розподіл газу</w:t>
            </w:r>
          </w:p>
          <w:p w:rsidR="009C0B40" w:rsidRPr="009C0B40" w:rsidRDefault="009C0B40" w:rsidP="005046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46A6" w:rsidRDefault="00FF2091" w:rsidP="00504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 процедура</w:t>
            </w:r>
          </w:p>
          <w:p w:rsidR="009C0B40" w:rsidRDefault="009C0B40" w:rsidP="00FF20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046A6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Відсутність конкуренції з технічних причин</w:t>
            </w:r>
          </w:p>
          <w:p w:rsidR="00677CFA" w:rsidRDefault="00677CFA" w:rsidP="00FF2091">
            <w:pPr>
              <w:jc w:val="center"/>
              <w:rPr>
                <w:rFonts w:ascii="Times New Roman" w:hAnsi="Times New Roman" w:cs="Times New Roman"/>
              </w:rPr>
            </w:pPr>
          </w:p>
          <w:p w:rsidR="00677CFA" w:rsidRPr="007B6231" w:rsidRDefault="00864837" w:rsidP="00FF2091">
            <w:pPr>
              <w:jc w:val="center"/>
              <w:rPr>
                <w:rFonts w:ascii="Times New Roman" w:hAnsi="Times New Roman" w:cs="Times New Roman"/>
              </w:rPr>
            </w:pPr>
            <w:r w:rsidRPr="00864837">
              <w:rPr>
                <w:rFonts w:ascii="Times New Roman" w:hAnsi="Times New Roman" w:cs="Times New Roman"/>
              </w:rPr>
              <w:t>UA-2021-12-30-009661-c</w:t>
            </w:r>
          </w:p>
        </w:tc>
        <w:tc>
          <w:tcPr>
            <w:tcW w:w="1418" w:type="dxa"/>
          </w:tcPr>
          <w:p w:rsidR="005046A6" w:rsidRPr="007B6231" w:rsidRDefault="00864837" w:rsidP="00895ABE">
            <w:pPr>
              <w:jc w:val="center"/>
              <w:rPr>
                <w:rFonts w:ascii="Times New Roman" w:hAnsi="Times New Roman" w:cs="Times New Roman"/>
              </w:rPr>
            </w:pPr>
            <w:r w:rsidRPr="00864837">
              <w:rPr>
                <w:rFonts w:ascii="Times New Roman" w:hAnsi="Times New Roman" w:cs="Times New Roman"/>
              </w:rPr>
              <w:t>227 461,20</w:t>
            </w:r>
            <w:r w:rsidR="008436D9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5046A6" w:rsidRPr="007B6231" w:rsidRDefault="00864837" w:rsidP="000C41D4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64837">
              <w:rPr>
                <w:rFonts w:ascii="Times New Roman" w:hAnsi="Times New Roman" w:cs="Times New Roman"/>
              </w:rPr>
              <w:t>Згідно норм Закону України «Про ринок природного газу» розподіл природного газу - господарська діяльність, що підлягає ліцензуванню і пов’язана з переміщенням природного газу газорозподільною системою з метою його фізичної доставки споживачам, але що не включає постачання природного газу.</w:t>
            </w:r>
          </w:p>
        </w:tc>
        <w:tc>
          <w:tcPr>
            <w:tcW w:w="2835" w:type="dxa"/>
          </w:tcPr>
          <w:p w:rsidR="005046A6" w:rsidRPr="007B6231" w:rsidRDefault="00FE27EE" w:rsidP="00CE3BAE">
            <w:pPr>
              <w:jc w:val="center"/>
              <w:rPr>
                <w:rFonts w:ascii="Times New Roman" w:hAnsi="Times New Roman" w:cs="Times New Roman"/>
              </w:rPr>
            </w:pPr>
            <w:r w:rsidRPr="00FE27EE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розподілу </w:t>
            </w:r>
            <w:r w:rsidR="00EC6EC1" w:rsidRPr="00864837">
              <w:rPr>
                <w:rFonts w:ascii="Times New Roman" w:hAnsi="Times New Roman" w:cs="Times New Roman"/>
              </w:rPr>
              <w:t>природного газу</w:t>
            </w:r>
            <w:r w:rsidR="00EC6EC1" w:rsidRPr="00FE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7EE">
              <w:rPr>
                <w:rFonts w:ascii="Times New Roman" w:hAnsi="Times New Roman" w:cs="Times New Roman"/>
                <w:sz w:val="24"/>
                <w:szCs w:val="24"/>
              </w:rPr>
              <w:t>надають оператори систем розподілу (суб’єкти природних монополій) за тарифами, які встановлюються НКРЕК</w:t>
            </w:r>
            <w:bookmarkStart w:id="0" w:name="_GoBack"/>
            <w:bookmarkEnd w:id="0"/>
            <w:r w:rsidRPr="00FE27EE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0D29FA"/>
    <w:rsid w:val="00163B91"/>
    <w:rsid w:val="0016638A"/>
    <w:rsid w:val="001D518B"/>
    <w:rsid w:val="00256BAF"/>
    <w:rsid w:val="002865B2"/>
    <w:rsid w:val="002B69DB"/>
    <w:rsid w:val="002E5748"/>
    <w:rsid w:val="003008CD"/>
    <w:rsid w:val="00360BF2"/>
    <w:rsid w:val="00392CC2"/>
    <w:rsid w:val="003A1CC0"/>
    <w:rsid w:val="003E6479"/>
    <w:rsid w:val="004535BD"/>
    <w:rsid w:val="004B1606"/>
    <w:rsid w:val="004D78FA"/>
    <w:rsid w:val="004E4C1E"/>
    <w:rsid w:val="005046A6"/>
    <w:rsid w:val="00525D0A"/>
    <w:rsid w:val="00597186"/>
    <w:rsid w:val="0059797C"/>
    <w:rsid w:val="005B1A2D"/>
    <w:rsid w:val="005B5D5F"/>
    <w:rsid w:val="005C3670"/>
    <w:rsid w:val="006157B2"/>
    <w:rsid w:val="00642CE5"/>
    <w:rsid w:val="00677CFA"/>
    <w:rsid w:val="006D568C"/>
    <w:rsid w:val="00756FC2"/>
    <w:rsid w:val="007B6231"/>
    <w:rsid w:val="007F25D4"/>
    <w:rsid w:val="00813A61"/>
    <w:rsid w:val="008436D9"/>
    <w:rsid w:val="00864837"/>
    <w:rsid w:val="00864874"/>
    <w:rsid w:val="00895ABE"/>
    <w:rsid w:val="008C4F08"/>
    <w:rsid w:val="008C6653"/>
    <w:rsid w:val="008D21B7"/>
    <w:rsid w:val="0091715B"/>
    <w:rsid w:val="00927FA1"/>
    <w:rsid w:val="00945F80"/>
    <w:rsid w:val="009644AF"/>
    <w:rsid w:val="00973D65"/>
    <w:rsid w:val="009C0B40"/>
    <w:rsid w:val="00A8467F"/>
    <w:rsid w:val="00B05001"/>
    <w:rsid w:val="00B35E02"/>
    <w:rsid w:val="00B42D39"/>
    <w:rsid w:val="00B540EE"/>
    <w:rsid w:val="00B70DDD"/>
    <w:rsid w:val="00B71805"/>
    <w:rsid w:val="00B83624"/>
    <w:rsid w:val="00BA7138"/>
    <w:rsid w:val="00BC1313"/>
    <w:rsid w:val="00BE0A79"/>
    <w:rsid w:val="00C63CE0"/>
    <w:rsid w:val="00C64199"/>
    <w:rsid w:val="00CE3BAE"/>
    <w:rsid w:val="00D04832"/>
    <w:rsid w:val="00D3780C"/>
    <w:rsid w:val="00D745C6"/>
    <w:rsid w:val="00D83D8C"/>
    <w:rsid w:val="00DA5C17"/>
    <w:rsid w:val="00E42167"/>
    <w:rsid w:val="00E56148"/>
    <w:rsid w:val="00EC6EC1"/>
    <w:rsid w:val="00F31E75"/>
    <w:rsid w:val="00F85255"/>
    <w:rsid w:val="00FE27EE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5</cp:revision>
  <dcterms:created xsi:type="dcterms:W3CDTF">2022-01-25T13:52:00Z</dcterms:created>
  <dcterms:modified xsi:type="dcterms:W3CDTF">2022-01-25T14:22:00Z</dcterms:modified>
</cp:coreProperties>
</file>